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3630D" w:rsidRPr="00E3630D" w:rsidRDefault="00E3630D" w:rsidP="00E363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30D">
        <w:rPr>
          <w:rFonts w:ascii="Times New Roman" w:hAnsi="Times New Roman" w:cs="Times New Roman"/>
          <w:b/>
          <w:bCs/>
          <w:sz w:val="24"/>
          <w:szCs w:val="24"/>
        </w:rPr>
        <w:t>ТЕСТ №1</w:t>
      </w:r>
    </w:p>
    <w:p w:rsidR="00E3630D" w:rsidRDefault="00E36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Фамилия:</w:t>
      </w:r>
    </w:p>
    <w:p w:rsidR="00E3630D" w:rsidRDefault="00E36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Имя: </w:t>
      </w:r>
    </w:p>
    <w:p w:rsidR="00E3630D" w:rsidRDefault="00E36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Отчество:</w:t>
      </w:r>
    </w:p>
    <w:p w:rsidR="00E3630D" w:rsidRDefault="00E36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Тел.:</w:t>
      </w:r>
    </w:p>
    <w:p w:rsidR="00E3630D" w:rsidRDefault="00E363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Эл. адрес:</w:t>
      </w:r>
    </w:p>
    <w:p w:rsidR="00E3630D" w:rsidRDefault="00E3630D">
      <w:pPr>
        <w:rPr>
          <w:rFonts w:ascii="Times New Roman" w:hAnsi="Times New Roman" w:cs="Times New Roman"/>
          <w:sz w:val="24"/>
          <w:szCs w:val="24"/>
        </w:rPr>
      </w:pPr>
    </w:p>
    <w:p w:rsidR="00E3630D" w:rsidRPr="00E3630D" w:rsidRDefault="00E3630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630D">
        <w:rPr>
          <w:rFonts w:ascii="Times New Roman" w:hAnsi="Times New Roman" w:cs="Times New Roman"/>
          <w:b/>
          <w:bCs/>
          <w:sz w:val="24"/>
          <w:szCs w:val="24"/>
        </w:rPr>
        <w:t xml:space="preserve">Заполненный тест необходимо отправить до </w:t>
      </w:r>
      <w:r w:rsidR="00D06AE2" w:rsidRPr="00D06AE2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E363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AE2">
        <w:rPr>
          <w:rFonts w:ascii="Times New Roman" w:hAnsi="Times New Roman" w:cs="Times New Roman"/>
          <w:b/>
          <w:bCs/>
          <w:sz w:val="24"/>
          <w:szCs w:val="24"/>
        </w:rPr>
        <w:t>октябр</w:t>
      </w:r>
      <w:r w:rsidRPr="00E3630D">
        <w:rPr>
          <w:rFonts w:ascii="Times New Roman" w:hAnsi="Times New Roman" w:cs="Times New Roman"/>
          <w:b/>
          <w:bCs/>
          <w:sz w:val="24"/>
          <w:szCs w:val="24"/>
        </w:rPr>
        <w:t>я 202</w:t>
      </w:r>
      <w:r w:rsidR="00712DF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3630D">
        <w:rPr>
          <w:rFonts w:ascii="Times New Roman" w:hAnsi="Times New Roman" w:cs="Times New Roman"/>
          <w:b/>
          <w:bCs/>
          <w:sz w:val="24"/>
          <w:szCs w:val="24"/>
        </w:rPr>
        <w:t xml:space="preserve"> г. по эл. почте: </w:t>
      </w:r>
      <w:hyperlink r:id="rId5" w:history="1">
        <w:r w:rsidRPr="00E3630D">
          <w:rPr>
            <w:rStyle w:val="a5"/>
            <w:rFonts w:ascii="Times New Roman" w:hAnsi="Times New Roman" w:cs="Times New Roman"/>
            <w:b/>
            <w:bCs/>
            <w:sz w:val="24"/>
            <w:szCs w:val="24"/>
          </w:rPr>
          <w:t>zhanna@ncmed.me</w:t>
        </w:r>
      </w:hyperlink>
    </w:p>
    <w:p w:rsidR="00E3630D" w:rsidRPr="00BB077D" w:rsidRDefault="00E3630D">
      <w:pPr>
        <w:rPr>
          <w:rFonts w:ascii="Times New Roman" w:hAnsi="Times New Roman" w:cs="Times New Roman"/>
          <w:sz w:val="24"/>
          <w:szCs w:val="24"/>
        </w:rPr>
      </w:pPr>
    </w:p>
    <w:p w:rsidR="000E5036" w:rsidRPr="00BB077D" w:rsidRDefault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Лекция № 1. «История дислипидемий»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1. Первые прямые доказательства в экспериментальном исследовании того, что холестерин вызывает атеросклероз, были получены: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Бейли в 1915 г.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Лири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в 1934 г.</w:t>
      </w:r>
    </w:p>
    <w:p w:rsidR="009C4EAE" w:rsidRPr="00BB077D" w:rsidRDefault="009C4EAE" w:rsidP="009C4EAE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Аничков в 1912 г.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Мюллер в 1938 г.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Блох в 1948 г.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Вирхов в 1888 г.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2. </w:t>
      </w:r>
      <w:r w:rsidR="006B7080" w:rsidRPr="00BB077D">
        <w:rPr>
          <w:rFonts w:ascii="Times New Roman" w:hAnsi="Times New Roman" w:cs="Times New Roman"/>
          <w:sz w:val="24"/>
          <w:szCs w:val="24"/>
        </w:rPr>
        <w:t>Кто первым обнаружил кристаллы холестерина в желчных протоках:</w:t>
      </w:r>
    </w:p>
    <w:p w:rsidR="006B7080" w:rsidRPr="00BB077D" w:rsidRDefault="006B7080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а) М.Е.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Шеврель</w:t>
      </w:r>
      <w:proofErr w:type="spellEnd"/>
    </w:p>
    <w:p w:rsidR="006B7080" w:rsidRPr="00BB077D" w:rsidRDefault="006B7080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Ф.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Поуллетер</w:t>
      </w:r>
      <w:proofErr w:type="spellEnd"/>
    </w:p>
    <w:p w:rsidR="006B7080" w:rsidRPr="00BB077D" w:rsidRDefault="006B7080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Р. Вирхов</w:t>
      </w:r>
    </w:p>
    <w:p w:rsidR="006B7080" w:rsidRPr="00BB077D" w:rsidRDefault="006B7080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Ф.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Рейнитзер</w:t>
      </w:r>
      <w:proofErr w:type="spellEnd"/>
    </w:p>
    <w:p w:rsidR="006B7080" w:rsidRPr="00BB077D" w:rsidRDefault="006B7080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е) А.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Виндаус</w:t>
      </w:r>
      <w:proofErr w:type="spellEnd"/>
    </w:p>
    <w:p w:rsidR="006B7080" w:rsidRPr="00BB077D" w:rsidRDefault="006B7080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Н.Н. Аничков</w:t>
      </w:r>
    </w:p>
    <w:p w:rsidR="004E2349" w:rsidRPr="00BB077D" w:rsidRDefault="004E2349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3. Кто официально является ученым, открывшим холестерин:</w:t>
      </w:r>
    </w:p>
    <w:p w:rsidR="004E2349" w:rsidRPr="00BB077D" w:rsidRDefault="004E2349" w:rsidP="004E234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а) М.Е.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Шеврель</w:t>
      </w:r>
      <w:proofErr w:type="spellEnd"/>
    </w:p>
    <w:p w:rsidR="004E2349" w:rsidRPr="00BB077D" w:rsidRDefault="004E2349" w:rsidP="004E234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Ф.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Поуллетер</w:t>
      </w:r>
      <w:proofErr w:type="spellEnd"/>
    </w:p>
    <w:p w:rsidR="004E2349" w:rsidRPr="00BB077D" w:rsidRDefault="004E2349" w:rsidP="004E234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Р. Вирхов</w:t>
      </w:r>
    </w:p>
    <w:p w:rsidR="004E2349" w:rsidRPr="00BB077D" w:rsidRDefault="004E2349" w:rsidP="004E234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Ф.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Рейнитзер</w:t>
      </w:r>
      <w:proofErr w:type="spellEnd"/>
    </w:p>
    <w:p w:rsidR="004E2349" w:rsidRPr="00BB077D" w:rsidRDefault="004E2349" w:rsidP="004E234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е) А.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Виндаус</w:t>
      </w:r>
      <w:proofErr w:type="spellEnd"/>
    </w:p>
    <w:p w:rsidR="004E2349" w:rsidRPr="00BB077D" w:rsidRDefault="004E2349" w:rsidP="004E234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lastRenderedPageBreak/>
        <w:t>f) Н.Н. Аничков</w:t>
      </w:r>
    </w:p>
    <w:p w:rsidR="006B7080" w:rsidRPr="00BB077D" w:rsidRDefault="006B7080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4. Кто первым описал молекулярную структуру холестерина: 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а) М.Е.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Шеврель</w:t>
      </w:r>
      <w:proofErr w:type="spellEnd"/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Ф.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Поуллетер</w:t>
      </w:r>
      <w:proofErr w:type="spellEnd"/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Р. Вирхов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Ф.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Рейнитзер</w:t>
      </w:r>
      <w:proofErr w:type="spellEnd"/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е) А.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Виндаус</w:t>
      </w:r>
      <w:proofErr w:type="spellEnd"/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Н.Н. Аничков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5. Какой ученый работал в команде с Н.Н. Аничковым над созданием экспериментальной модели атеросклероза: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а) Р. Вирхов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В.М. Дильман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А.Л. Мясников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С.С. Халатов</w:t>
      </w:r>
    </w:p>
    <w:p w:rsidR="006B7080" w:rsidRPr="00BB077D" w:rsidRDefault="006B7080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е) </w:t>
      </w:r>
      <w:r w:rsidR="004E2349" w:rsidRPr="00BB077D">
        <w:rPr>
          <w:rFonts w:ascii="Times New Roman" w:hAnsi="Times New Roman" w:cs="Times New Roman"/>
          <w:sz w:val="24"/>
          <w:szCs w:val="24"/>
        </w:rPr>
        <w:t xml:space="preserve">Д.М. </w:t>
      </w:r>
      <w:proofErr w:type="spellStart"/>
      <w:r w:rsidR="004E2349" w:rsidRPr="00BB077D">
        <w:rPr>
          <w:rFonts w:ascii="Times New Roman" w:hAnsi="Times New Roman" w:cs="Times New Roman"/>
          <w:sz w:val="24"/>
          <w:szCs w:val="24"/>
        </w:rPr>
        <w:t>Гротель</w:t>
      </w:r>
      <w:proofErr w:type="spellEnd"/>
    </w:p>
    <w:p w:rsidR="004E2349" w:rsidRPr="00BB077D" w:rsidRDefault="004E2349" w:rsidP="006B7080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Г.Ф. Ланг</w:t>
      </w:r>
    </w:p>
    <w:p w:rsidR="006B7080" w:rsidRPr="00BB077D" w:rsidRDefault="004E2349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6. Какой ученый получил Нобелевскую премию за описание точной структуры молекулы холестерина, открытие </w:t>
      </w:r>
      <w:r w:rsidR="00462AE5" w:rsidRPr="00BB077D">
        <w:rPr>
          <w:rFonts w:ascii="Times New Roman" w:hAnsi="Times New Roman" w:cs="Times New Roman"/>
          <w:sz w:val="24"/>
          <w:szCs w:val="24"/>
        </w:rPr>
        <w:t xml:space="preserve">жирных кислот и </w:t>
      </w:r>
      <w:proofErr w:type="spellStart"/>
      <w:r w:rsidR="00462AE5" w:rsidRPr="00BB077D">
        <w:rPr>
          <w:rFonts w:ascii="Times New Roman" w:hAnsi="Times New Roman" w:cs="Times New Roman"/>
          <w:sz w:val="24"/>
          <w:szCs w:val="24"/>
        </w:rPr>
        <w:t>стеролов</w:t>
      </w:r>
      <w:proofErr w:type="spellEnd"/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а) Р. Вирхов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В.М. Дильман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А.Л. Мясников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М.Е.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Шеврель</w:t>
      </w:r>
      <w:proofErr w:type="spellEnd"/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е) Д.М.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Гротель</w:t>
      </w:r>
      <w:proofErr w:type="spellEnd"/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f) Х.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Виеланд</w:t>
      </w:r>
      <w:proofErr w:type="spellEnd"/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7. В котором году открыта PCSK9: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а) 1974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2003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2015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2007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е) 1999</w:t>
      </w:r>
    </w:p>
    <w:p w:rsidR="000E5036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1986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8. Какой ученый разработал классификацию дислипидемий по фенотипам: 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lastRenderedPageBreak/>
        <w:t>а) Блох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Поуллетер</w:t>
      </w:r>
      <w:proofErr w:type="spellEnd"/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Вирхов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Фредриксон</w:t>
      </w:r>
      <w:proofErr w:type="spellEnd"/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е) Берг</w:t>
      </w: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Браун</w:t>
      </w:r>
    </w:p>
    <w:p w:rsidR="00462AE5" w:rsidRPr="00BB077D" w:rsidRDefault="007008C0" w:rsidP="00462AE5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9. Как </w:t>
      </w:r>
      <w:r w:rsidR="00B63D34" w:rsidRPr="00BB077D">
        <w:rPr>
          <w:rFonts w:ascii="Times New Roman" w:hAnsi="Times New Roman" w:cs="Times New Roman"/>
          <w:sz w:val="24"/>
          <w:szCs w:val="24"/>
        </w:rPr>
        <w:t xml:space="preserve">первоначально была названа семейная </w:t>
      </w:r>
      <w:proofErr w:type="spellStart"/>
      <w:r w:rsidR="00B63D34" w:rsidRPr="00BB077D">
        <w:rPr>
          <w:rFonts w:ascii="Times New Roman" w:hAnsi="Times New Roman" w:cs="Times New Roman"/>
          <w:sz w:val="24"/>
          <w:szCs w:val="24"/>
        </w:rPr>
        <w:t>гиперхолестеринемия</w:t>
      </w:r>
      <w:proofErr w:type="spellEnd"/>
      <w:r w:rsidR="00B63D34" w:rsidRPr="00BB077D">
        <w:rPr>
          <w:rFonts w:ascii="Times New Roman" w:hAnsi="Times New Roman" w:cs="Times New Roman"/>
          <w:sz w:val="24"/>
          <w:szCs w:val="24"/>
        </w:rPr>
        <w:t xml:space="preserve"> при ее открытии:</w:t>
      </w:r>
    </w:p>
    <w:p w:rsidR="00B63D34" w:rsidRPr="00BB077D" w:rsidRDefault="00B63D34" w:rsidP="00B63D3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а) Болезнь Мюллера</w:t>
      </w:r>
    </w:p>
    <w:p w:rsidR="00B63D34" w:rsidRPr="00BB077D" w:rsidRDefault="00B63D34" w:rsidP="00B63D3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</w:t>
      </w:r>
      <w:r w:rsidR="00107A2A" w:rsidRPr="00BB077D">
        <w:rPr>
          <w:rFonts w:ascii="Times New Roman" w:hAnsi="Times New Roman" w:cs="Times New Roman"/>
          <w:sz w:val="24"/>
          <w:szCs w:val="24"/>
        </w:rPr>
        <w:t xml:space="preserve">Болезнь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Поуллетер</w:t>
      </w:r>
      <w:proofErr w:type="spellEnd"/>
    </w:p>
    <w:p w:rsidR="00B63D34" w:rsidRPr="00BB077D" w:rsidRDefault="00B63D34" w:rsidP="00B63D3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с) Болезнь Мюллера</w:t>
      </w:r>
      <w:r w:rsidR="00107A2A" w:rsidRPr="00BB077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07A2A" w:rsidRPr="00BB077D">
        <w:rPr>
          <w:rFonts w:ascii="Times New Roman" w:hAnsi="Times New Roman" w:cs="Times New Roman"/>
          <w:sz w:val="24"/>
          <w:szCs w:val="24"/>
        </w:rPr>
        <w:t>Харбица</w:t>
      </w:r>
      <w:proofErr w:type="spellEnd"/>
    </w:p>
    <w:p w:rsidR="00B63D34" w:rsidRPr="00BB077D" w:rsidRDefault="00B63D34" w:rsidP="00B63D3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</w:t>
      </w:r>
      <w:r w:rsidR="00107A2A" w:rsidRPr="00BB077D">
        <w:rPr>
          <w:rFonts w:ascii="Times New Roman" w:hAnsi="Times New Roman" w:cs="Times New Roman"/>
          <w:sz w:val="24"/>
          <w:szCs w:val="24"/>
        </w:rPr>
        <w:t xml:space="preserve">Наследственная </w:t>
      </w:r>
      <w:proofErr w:type="spellStart"/>
      <w:r w:rsidR="00107A2A" w:rsidRPr="00BB077D">
        <w:rPr>
          <w:rFonts w:ascii="Times New Roman" w:hAnsi="Times New Roman" w:cs="Times New Roman"/>
          <w:sz w:val="24"/>
          <w:szCs w:val="24"/>
        </w:rPr>
        <w:t>дисбеталипопротеинемия</w:t>
      </w:r>
      <w:proofErr w:type="spellEnd"/>
    </w:p>
    <w:p w:rsidR="00B63D34" w:rsidRPr="00BB077D" w:rsidRDefault="00B63D34" w:rsidP="00B63D3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е) </w:t>
      </w:r>
      <w:r w:rsidR="00107A2A" w:rsidRPr="00BB077D">
        <w:rPr>
          <w:rFonts w:ascii="Times New Roman" w:hAnsi="Times New Roman" w:cs="Times New Roman"/>
          <w:sz w:val="24"/>
          <w:szCs w:val="24"/>
        </w:rPr>
        <w:t xml:space="preserve">Синдром </w:t>
      </w:r>
      <w:r w:rsidRPr="00BB077D">
        <w:rPr>
          <w:rFonts w:ascii="Times New Roman" w:hAnsi="Times New Roman" w:cs="Times New Roman"/>
          <w:sz w:val="24"/>
          <w:szCs w:val="24"/>
        </w:rPr>
        <w:t>Берг</w:t>
      </w:r>
      <w:r w:rsidR="00107A2A" w:rsidRPr="00BB077D">
        <w:rPr>
          <w:rFonts w:ascii="Times New Roman" w:hAnsi="Times New Roman" w:cs="Times New Roman"/>
          <w:sz w:val="24"/>
          <w:szCs w:val="24"/>
        </w:rPr>
        <w:t>а</w:t>
      </w:r>
    </w:p>
    <w:p w:rsidR="00B63D34" w:rsidRPr="00BB077D" w:rsidRDefault="00B63D34" w:rsidP="00B63D3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f) </w:t>
      </w:r>
      <w:r w:rsidR="00107A2A" w:rsidRPr="00BB077D">
        <w:rPr>
          <w:rFonts w:ascii="Times New Roman" w:hAnsi="Times New Roman" w:cs="Times New Roman"/>
          <w:sz w:val="24"/>
          <w:szCs w:val="24"/>
        </w:rPr>
        <w:t>Болезнь Вирхова</w:t>
      </w:r>
    </w:p>
    <w:p w:rsidR="00107A2A" w:rsidRPr="00BB077D" w:rsidRDefault="00107A2A" w:rsidP="00B63D3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10. Какие ученые в 1974 году получили Нобелевскую премию за открытие ЛПНП рецептора:</w:t>
      </w:r>
    </w:p>
    <w:p w:rsidR="00107A2A" w:rsidRPr="00BB077D" w:rsidRDefault="00107A2A" w:rsidP="00107A2A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а) Вирхов и Берг</w:t>
      </w:r>
    </w:p>
    <w:p w:rsidR="00107A2A" w:rsidRPr="00BB077D" w:rsidRDefault="00107A2A" w:rsidP="00107A2A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</w:t>
      </w:r>
      <w:r w:rsidR="00830831" w:rsidRPr="00BB077D">
        <w:rPr>
          <w:rFonts w:ascii="Times New Roman" w:hAnsi="Times New Roman" w:cs="Times New Roman"/>
          <w:sz w:val="24"/>
          <w:szCs w:val="24"/>
        </w:rPr>
        <w:t>Аничков и Халатов</w:t>
      </w:r>
    </w:p>
    <w:p w:rsidR="00107A2A" w:rsidRPr="00BB077D" w:rsidRDefault="00107A2A" w:rsidP="00107A2A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с) </w:t>
      </w:r>
      <w:r w:rsidR="00830831" w:rsidRPr="00BB077D">
        <w:rPr>
          <w:rFonts w:ascii="Times New Roman" w:hAnsi="Times New Roman" w:cs="Times New Roman"/>
          <w:sz w:val="24"/>
          <w:szCs w:val="24"/>
        </w:rPr>
        <w:t xml:space="preserve">Мюллер и </w:t>
      </w:r>
      <w:proofErr w:type="spellStart"/>
      <w:r w:rsidR="00830831" w:rsidRPr="00BB077D">
        <w:rPr>
          <w:rFonts w:ascii="Times New Roman" w:hAnsi="Times New Roman" w:cs="Times New Roman"/>
          <w:sz w:val="24"/>
          <w:szCs w:val="24"/>
        </w:rPr>
        <w:t>Харбиц</w:t>
      </w:r>
      <w:proofErr w:type="spellEnd"/>
    </w:p>
    <w:p w:rsidR="00107A2A" w:rsidRPr="00BB077D" w:rsidRDefault="00107A2A" w:rsidP="00107A2A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</w:t>
      </w:r>
      <w:r w:rsidR="00830831" w:rsidRPr="00BB077D">
        <w:rPr>
          <w:rFonts w:ascii="Times New Roman" w:hAnsi="Times New Roman" w:cs="Times New Roman"/>
          <w:sz w:val="24"/>
          <w:szCs w:val="24"/>
        </w:rPr>
        <w:t>Голдштейн и Брайн</w:t>
      </w:r>
    </w:p>
    <w:p w:rsidR="00107A2A" w:rsidRPr="00BB077D" w:rsidRDefault="00107A2A" w:rsidP="00107A2A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е) </w:t>
      </w:r>
      <w:r w:rsidR="00830831" w:rsidRPr="00BB077D">
        <w:rPr>
          <w:rFonts w:ascii="Times New Roman" w:hAnsi="Times New Roman" w:cs="Times New Roman"/>
          <w:sz w:val="24"/>
          <w:szCs w:val="24"/>
        </w:rPr>
        <w:t>Дильман и Благосклонная</w:t>
      </w:r>
    </w:p>
    <w:p w:rsidR="00107A2A" w:rsidRPr="00BB077D" w:rsidRDefault="00107A2A" w:rsidP="00107A2A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="00830831" w:rsidRPr="00BB077D">
        <w:rPr>
          <w:rFonts w:ascii="Times New Roman" w:hAnsi="Times New Roman" w:cs="Times New Roman"/>
          <w:sz w:val="24"/>
          <w:szCs w:val="24"/>
        </w:rPr>
        <w:t>Поуллетер</w:t>
      </w:r>
      <w:proofErr w:type="spellEnd"/>
      <w:r w:rsidR="00830831" w:rsidRPr="00BB077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830831" w:rsidRPr="00BB077D">
        <w:rPr>
          <w:rFonts w:ascii="Times New Roman" w:hAnsi="Times New Roman" w:cs="Times New Roman"/>
          <w:sz w:val="24"/>
          <w:szCs w:val="24"/>
        </w:rPr>
        <w:t>Шеврель</w:t>
      </w:r>
      <w:proofErr w:type="spellEnd"/>
    </w:p>
    <w:p w:rsidR="00B63D34" w:rsidRPr="00BB077D" w:rsidRDefault="00B63D34" w:rsidP="00462AE5">
      <w:pPr>
        <w:rPr>
          <w:rFonts w:ascii="Times New Roman" w:hAnsi="Times New Roman" w:cs="Times New Roman"/>
          <w:sz w:val="24"/>
          <w:szCs w:val="24"/>
        </w:rPr>
      </w:pPr>
    </w:p>
    <w:p w:rsidR="00462AE5" w:rsidRPr="00BB077D" w:rsidRDefault="00462AE5" w:rsidP="00462AE5">
      <w:pPr>
        <w:rPr>
          <w:rFonts w:ascii="Times New Roman" w:hAnsi="Times New Roman" w:cs="Times New Roman"/>
          <w:sz w:val="24"/>
          <w:szCs w:val="24"/>
        </w:rPr>
      </w:pPr>
    </w:p>
    <w:p w:rsidR="001F6EF1" w:rsidRPr="00BB077D" w:rsidRDefault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Лекция № 2.  «Метаболизм холестерина»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1. По какому параметру традиционно группируются липопротеины?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Количество молекул триглицеридов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Количество молекул холестерина</w:t>
      </w:r>
    </w:p>
    <w:p w:rsidR="000E5036" w:rsidRPr="00BB077D" w:rsidRDefault="000E5036" w:rsidP="000E5036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Плотность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Количество молекул белка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e) Количество молекул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аполипопротеина</w:t>
      </w:r>
      <w:proofErr w:type="spellEnd"/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Количество молекул фосфолипидов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lastRenderedPageBreak/>
        <w:t>2. Что в основном транспортируют липопротеины?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Сфинголипиды</w:t>
      </w:r>
      <w:proofErr w:type="spellEnd"/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Иммуноглобулины</w:t>
      </w:r>
    </w:p>
    <w:p w:rsidR="000E5036" w:rsidRPr="00BB077D" w:rsidRDefault="000E5036" w:rsidP="000E5036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Холестерины и триглицериды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Вирус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Клеточный детрит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Макрофаги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3. Насколько мы можем снизить холестерин ЛПНП с помощью диеты?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5%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15%</w:t>
      </w:r>
    </w:p>
    <w:p w:rsidR="00830831" w:rsidRPr="00BB077D" w:rsidRDefault="00830831" w:rsidP="00830831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30%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45%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50%</w:t>
      </w:r>
    </w:p>
    <w:p w:rsidR="000E5036" w:rsidRPr="00BB077D" w:rsidRDefault="00830831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60%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4. Липопротеины, богатые триглицеридами, могут содержать апоB48 или апоB100. В чем разница между апоB100 и апоB48-содержащими липопротеиновыми частицами?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Частицы ApoB100 вырабатываются в кишечнике.</w:t>
      </w:r>
    </w:p>
    <w:p w:rsidR="000E5036" w:rsidRPr="00BB077D" w:rsidRDefault="000E5036" w:rsidP="000E5036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b) Частицы ApoB48 происходят из кишечника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c) Частицы ApoB100 являются остатками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хиломикронов</w:t>
      </w:r>
      <w:proofErr w:type="spellEnd"/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Частицы ApoB48 изолированы во фракции ЛПНП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Частицы ApoB100 не являются атерогенными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Частицы ApoB48 не поглощаются печенью</w:t>
      </w:r>
    </w:p>
    <w:p w:rsidR="009C4EAE" w:rsidRPr="00BB077D" w:rsidRDefault="00830831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5</w:t>
      </w:r>
      <w:r w:rsidR="009C4EAE" w:rsidRPr="00BB077D">
        <w:rPr>
          <w:rFonts w:ascii="Times New Roman" w:hAnsi="Times New Roman" w:cs="Times New Roman"/>
          <w:sz w:val="24"/>
          <w:szCs w:val="24"/>
        </w:rPr>
        <w:t xml:space="preserve">. С каким белком плазмы структурно связан </w:t>
      </w:r>
      <w:proofErr w:type="spellStart"/>
      <w:r w:rsidR="009C4EAE" w:rsidRPr="00BB077D">
        <w:rPr>
          <w:rFonts w:ascii="Times New Roman" w:hAnsi="Times New Roman" w:cs="Times New Roman"/>
          <w:sz w:val="24"/>
          <w:szCs w:val="24"/>
        </w:rPr>
        <w:t>аполипопротеин</w:t>
      </w:r>
      <w:proofErr w:type="spellEnd"/>
      <w:r w:rsidR="009C4EAE" w:rsidRPr="00BB077D">
        <w:rPr>
          <w:rFonts w:ascii="Times New Roman" w:hAnsi="Times New Roman" w:cs="Times New Roman"/>
          <w:sz w:val="24"/>
          <w:szCs w:val="24"/>
        </w:rPr>
        <w:t xml:space="preserve">(а), </w:t>
      </w:r>
      <w:proofErr w:type="spellStart"/>
      <w:r w:rsidR="009C4EAE" w:rsidRPr="00BB077D">
        <w:rPr>
          <w:rFonts w:ascii="Times New Roman" w:hAnsi="Times New Roman" w:cs="Times New Roman"/>
          <w:sz w:val="24"/>
          <w:szCs w:val="24"/>
        </w:rPr>
        <w:t>апо</w:t>
      </w:r>
      <w:proofErr w:type="spellEnd"/>
      <w:r w:rsidR="009C4EAE" w:rsidRPr="00BB077D">
        <w:rPr>
          <w:rFonts w:ascii="Times New Roman" w:hAnsi="Times New Roman" w:cs="Times New Roman"/>
          <w:sz w:val="24"/>
          <w:szCs w:val="24"/>
        </w:rPr>
        <w:t>(а)?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Протромбин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Альбумин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Церулоплазмин</w:t>
      </w:r>
      <w:proofErr w:type="spellEnd"/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Макроглобулин</w:t>
      </w:r>
      <w:proofErr w:type="spellEnd"/>
    </w:p>
    <w:p w:rsidR="009C4EAE" w:rsidRPr="00BB077D" w:rsidRDefault="009C4EAE" w:rsidP="009C4EAE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 xml:space="preserve">e) </w:t>
      </w:r>
      <w:proofErr w:type="spellStart"/>
      <w:r w:rsidRPr="00BB077D">
        <w:rPr>
          <w:rFonts w:ascii="Times New Roman" w:hAnsi="Times New Roman" w:cs="Times New Roman"/>
          <w:bCs/>
          <w:sz w:val="24"/>
          <w:szCs w:val="24"/>
        </w:rPr>
        <w:t>Плазминоген</w:t>
      </w:r>
      <w:proofErr w:type="spellEnd"/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Ни один из вышеперечисленных</w:t>
      </w:r>
    </w:p>
    <w:p w:rsidR="009C4EAE" w:rsidRPr="00BB077D" w:rsidRDefault="00830831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6</w:t>
      </w:r>
      <w:r w:rsidR="009C4EAE" w:rsidRPr="00BB077D">
        <w:rPr>
          <w:rFonts w:ascii="Times New Roman" w:hAnsi="Times New Roman" w:cs="Times New Roman"/>
          <w:sz w:val="24"/>
          <w:szCs w:val="24"/>
        </w:rPr>
        <w:t>. Что регулирует концентрацию ЛП(а) в плазме?</w:t>
      </w:r>
    </w:p>
    <w:p w:rsidR="009C4EAE" w:rsidRPr="00BB077D" w:rsidRDefault="009C4EAE" w:rsidP="009C4EAE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a) Продукция ЛП(а) печенью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Секреция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апо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>(а) почками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lastRenderedPageBreak/>
        <w:t>c) Поглощение ЛП(а) макрофагами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Отложение ЛП(а) в артериальной ткани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Поглощение ЛП(а) в печени</w:t>
      </w:r>
    </w:p>
    <w:p w:rsidR="009C4EAE" w:rsidRPr="00BB077D" w:rsidRDefault="009C4EAE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Ни один из вышеперечисленных</w:t>
      </w:r>
    </w:p>
    <w:p w:rsidR="00830831" w:rsidRPr="00BB077D" w:rsidRDefault="00830831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7. К основным функциям холестерина в организме НЕ относится:</w:t>
      </w:r>
    </w:p>
    <w:p w:rsidR="00830831" w:rsidRPr="00BB077D" w:rsidRDefault="00830831" w:rsidP="00830831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a) Входит в состав липидом и липопротеинов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Является компонентом клеточных мембран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c) Необходим для синтеза витамина </w:t>
      </w:r>
      <w:r w:rsidRPr="00BB077D">
        <w:rPr>
          <w:rFonts w:ascii="Times New Roman" w:hAnsi="Times New Roman" w:cs="Times New Roman"/>
          <w:sz w:val="24"/>
          <w:szCs w:val="24"/>
          <w:lang w:val="en-GB"/>
        </w:rPr>
        <w:t>D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</w:t>
      </w:r>
      <w:r w:rsidR="0050694B" w:rsidRPr="00BB077D">
        <w:rPr>
          <w:rFonts w:ascii="Times New Roman" w:hAnsi="Times New Roman" w:cs="Times New Roman"/>
          <w:sz w:val="24"/>
          <w:szCs w:val="24"/>
        </w:rPr>
        <w:t>Является компонентом желудочного сока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Является предшественником стероидных гормонов</w:t>
      </w:r>
    </w:p>
    <w:p w:rsidR="00830831" w:rsidRPr="00BB077D" w:rsidRDefault="00830831" w:rsidP="00830831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Участвует в синтезе желчных кислот</w:t>
      </w:r>
    </w:p>
    <w:p w:rsidR="009C4EAE" w:rsidRPr="00BB077D" w:rsidRDefault="0050694B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8. Медленно обменивающийся пул холестерина локализуется в: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Плазме крови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Коже и жировой ткани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c) Эритроцитах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Печени и кишечнике</w:t>
      </w:r>
    </w:p>
    <w:p w:rsidR="0050694B" w:rsidRPr="00BB077D" w:rsidRDefault="0050694B" w:rsidP="0050694B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e) Скелетных мышцах и стенках сосудов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Ни в одном из вышеперечисленных</w:t>
      </w:r>
    </w:p>
    <w:p w:rsidR="0050694B" w:rsidRPr="00BB077D" w:rsidRDefault="0050694B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9. Ключевым ферментом для синтеза холестерина ферментом является: 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Липопротеинлипаза</w:t>
      </w:r>
      <w:proofErr w:type="spellEnd"/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Желатиназа</w:t>
      </w:r>
      <w:proofErr w:type="spellEnd"/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Карбоксипептидаза</w:t>
      </w:r>
      <w:proofErr w:type="spellEnd"/>
    </w:p>
    <w:p w:rsidR="0050694B" w:rsidRPr="00BB077D" w:rsidRDefault="0050694B" w:rsidP="0050694B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d) ГМГ-</w:t>
      </w:r>
      <w:proofErr w:type="spellStart"/>
      <w:r w:rsidRPr="00BB077D">
        <w:rPr>
          <w:rFonts w:ascii="Times New Roman" w:hAnsi="Times New Roman" w:cs="Times New Roman"/>
          <w:bCs/>
          <w:sz w:val="24"/>
          <w:szCs w:val="24"/>
        </w:rPr>
        <w:t>КоА</w:t>
      </w:r>
      <w:proofErr w:type="spellEnd"/>
      <w:r w:rsidRPr="00BB077D">
        <w:rPr>
          <w:rFonts w:ascii="Times New Roman" w:hAnsi="Times New Roman" w:cs="Times New Roman"/>
          <w:bCs/>
          <w:sz w:val="24"/>
          <w:szCs w:val="24"/>
        </w:rPr>
        <w:t xml:space="preserve"> редуктаза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Амилаза</w:t>
      </w:r>
    </w:p>
    <w:p w:rsidR="0050694B" w:rsidRPr="00BB077D" w:rsidRDefault="0050694B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10</w:t>
      </w:r>
      <w:r w:rsidR="004B3FB5" w:rsidRPr="00BB077D">
        <w:rPr>
          <w:rFonts w:ascii="Times New Roman" w:hAnsi="Times New Roman" w:cs="Times New Roman"/>
          <w:sz w:val="24"/>
          <w:szCs w:val="24"/>
        </w:rPr>
        <w:t>альфа-Гидролаза</w:t>
      </w:r>
    </w:p>
    <w:p w:rsidR="004B3FB5" w:rsidRPr="00BB077D" w:rsidRDefault="004B3FB5" w:rsidP="0050694B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10. </w:t>
      </w:r>
      <w:r w:rsidR="002C3899" w:rsidRPr="00BB077D">
        <w:rPr>
          <w:rFonts w:ascii="Times New Roman" w:hAnsi="Times New Roman" w:cs="Times New Roman"/>
          <w:sz w:val="24"/>
          <w:szCs w:val="24"/>
        </w:rPr>
        <w:t xml:space="preserve">К ненасыщенным жирным кислотам относится: 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Лауриновая</w:t>
      </w:r>
      <w:proofErr w:type="spellEnd"/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Миристиновая</w:t>
      </w:r>
      <w:proofErr w:type="spellEnd"/>
    </w:p>
    <w:p w:rsidR="002C3899" w:rsidRPr="00BB077D" w:rsidRDefault="002C3899" w:rsidP="002C3899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Олеиновая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Пальмитиновая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Стеариновая</w:t>
      </w:r>
    </w:p>
    <w:p w:rsidR="0050694B" w:rsidRPr="00BB077D" w:rsidRDefault="002C3899" w:rsidP="009C4EAE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Арахиновая</w:t>
      </w:r>
      <w:proofErr w:type="spellEnd"/>
    </w:p>
    <w:p w:rsidR="009C4EAE" w:rsidRPr="00BB077D" w:rsidRDefault="009C4EAE" w:rsidP="000E5036">
      <w:pPr>
        <w:rPr>
          <w:rFonts w:ascii="Times New Roman" w:hAnsi="Times New Roman" w:cs="Times New Roman"/>
          <w:sz w:val="24"/>
          <w:szCs w:val="24"/>
        </w:rPr>
      </w:pPr>
    </w:p>
    <w:p w:rsidR="000E5036" w:rsidRPr="00BB077D" w:rsidRDefault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Лекция № 3. «Патогенез дислипидемий»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1. Чем вызван синдром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хиломикронемии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гиперлипопротеинемия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1-го типа)?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Мутации рецепторов ЛПНП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Употребление алкоголя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c) Мутации в гене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аполипопротеина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B</w:t>
      </w:r>
    </w:p>
    <w:p w:rsidR="000E5036" w:rsidRPr="00BB077D" w:rsidRDefault="000E5036" w:rsidP="000E5036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 xml:space="preserve">d) Дефицит </w:t>
      </w:r>
      <w:proofErr w:type="spellStart"/>
      <w:r w:rsidRPr="00BB077D">
        <w:rPr>
          <w:rFonts w:ascii="Times New Roman" w:hAnsi="Times New Roman" w:cs="Times New Roman"/>
          <w:bCs/>
          <w:sz w:val="24"/>
          <w:szCs w:val="24"/>
        </w:rPr>
        <w:t>липопротеинлипазы</w:t>
      </w:r>
      <w:proofErr w:type="spellEnd"/>
      <w:r w:rsidRPr="00BB077D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BB077D">
        <w:rPr>
          <w:rFonts w:ascii="Times New Roman" w:hAnsi="Times New Roman" w:cs="Times New Roman"/>
          <w:bCs/>
          <w:sz w:val="24"/>
          <w:szCs w:val="24"/>
        </w:rPr>
        <w:t>гомозиготность</w:t>
      </w:r>
      <w:proofErr w:type="spellEnd"/>
      <w:r w:rsidRPr="00BB077D">
        <w:rPr>
          <w:rFonts w:ascii="Times New Roman" w:hAnsi="Times New Roman" w:cs="Times New Roman"/>
          <w:bCs/>
          <w:sz w:val="24"/>
          <w:szCs w:val="24"/>
        </w:rPr>
        <w:t xml:space="preserve"> по мутациям в гене </w:t>
      </w:r>
      <w:proofErr w:type="spellStart"/>
      <w:r w:rsidRPr="00BB077D">
        <w:rPr>
          <w:rFonts w:ascii="Times New Roman" w:hAnsi="Times New Roman" w:cs="Times New Roman"/>
          <w:bCs/>
          <w:sz w:val="24"/>
          <w:szCs w:val="24"/>
        </w:rPr>
        <w:t>липопротеинлипазы</w:t>
      </w:r>
      <w:proofErr w:type="spellEnd"/>
      <w:r w:rsidRPr="00BB077D">
        <w:rPr>
          <w:rFonts w:ascii="Times New Roman" w:hAnsi="Times New Roman" w:cs="Times New Roman"/>
          <w:bCs/>
          <w:sz w:val="24"/>
          <w:szCs w:val="24"/>
        </w:rPr>
        <w:t>)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Диабет 1-го типа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Диабет 2-го типа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2. Аутосомно-доминантная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гиперхолестеринемия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вызвана мутациями в генах, кодирующих:</w:t>
      </w:r>
    </w:p>
    <w:p w:rsidR="000E5036" w:rsidRPr="00BB077D" w:rsidRDefault="000E5036" w:rsidP="000E5036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a) ЛПНП-рецептор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апоE</w:t>
      </w:r>
      <w:proofErr w:type="spellEnd"/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Апо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A5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>d) Sort-1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 xml:space="preserve"> e) LRP-1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 xml:space="preserve"> f) </w:t>
      </w:r>
      <w:bookmarkStart w:id="0" w:name="_Hlk179579955"/>
      <w:r w:rsidRPr="00BB077D">
        <w:rPr>
          <w:rFonts w:ascii="Times New Roman" w:hAnsi="Times New Roman" w:cs="Times New Roman"/>
          <w:sz w:val="24"/>
          <w:szCs w:val="24"/>
          <w:lang w:val="en-US"/>
        </w:rPr>
        <w:t>LPL</w:t>
      </w:r>
      <w:bookmarkEnd w:id="0"/>
    </w:p>
    <w:p w:rsidR="000E5036" w:rsidRPr="00BB077D" w:rsidRDefault="002C3899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3</w:t>
      </w:r>
      <w:r w:rsidR="000E5036" w:rsidRPr="00BB077D">
        <w:rPr>
          <w:rFonts w:ascii="Times New Roman" w:hAnsi="Times New Roman" w:cs="Times New Roman"/>
          <w:sz w:val="24"/>
          <w:szCs w:val="24"/>
        </w:rPr>
        <w:t xml:space="preserve">. Тяжелая </w:t>
      </w:r>
      <w:proofErr w:type="spellStart"/>
      <w:r w:rsidR="000E5036" w:rsidRPr="00BB077D">
        <w:rPr>
          <w:rFonts w:ascii="Times New Roman" w:hAnsi="Times New Roman" w:cs="Times New Roman"/>
          <w:sz w:val="24"/>
          <w:szCs w:val="24"/>
        </w:rPr>
        <w:t>гипертриглицеридемия</w:t>
      </w:r>
      <w:proofErr w:type="spellEnd"/>
      <w:r w:rsidR="000E5036" w:rsidRPr="00BB077D">
        <w:rPr>
          <w:rFonts w:ascii="Times New Roman" w:hAnsi="Times New Roman" w:cs="Times New Roman"/>
          <w:sz w:val="24"/>
          <w:szCs w:val="24"/>
        </w:rPr>
        <w:t xml:space="preserve"> связана с резко повышенным риском другого тяжелого заболевания. Какой?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Инфаркт миокарда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Аортальный стеноз</w:t>
      </w:r>
    </w:p>
    <w:p w:rsidR="000E5036" w:rsidRPr="00BB077D" w:rsidRDefault="000E5036" w:rsidP="000E5036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Острый панкреатит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Рак желудочка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Инсульт</w:t>
      </w:r>
    </w:p>
    <w:p w:rsidR="000E5036" w:rsidRPr="00BB077D" w:rsidRDefault="000E5036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Шизофрения</w:t>
      </w:r>
    </w:p>
    <w:p w:rsidR="002C3899" w:rsidRPr="00BB077D" w:rsidRDefault="002C3899" w:rsidP="000E5036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4. К какому фенотипу дислипидемий по классификации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Фредриксона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относится наследственная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гипертриглицеридеми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>:</w:t>
      </w:r>
    </w:p>
    <w:p w:rsidR="002C3899" w:rsidRPr="00BB077D" w:rsidRDefault="002C3899" w:rsidP="002C3899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BB077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a) </w:t>
      </w:r>
      <w:r w:rsidRPr="00BB077D">
        <w:rPr>
          <w:rFonts w:ascii="Times New Roman" w:hAnsi="Times New Roman" w:cs="Times New Roman"/>
          <w:bCs/>
          <w:sz w:val="24"/>
          <w:szCs w:val="24"/>
          <w:lang w:val="en-GB"/>
        </w:rPr>
        <w:t>V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 w:rsidRPr="00BB077D">
        <w:rPr>
          <w:rFonts w:ascii="Times New Roman" w:hAnsi="Times New Roman" w:cs="Times New Roman"/>
          <w:sz w:val="24"/>
          <w:szCs w:val="24"/>
          <w:lang w:val="en-GB"/>
        </w:rPr>
        <w:t>I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Pr="00BB077D">
        <w:rPr>
          <w:rFonts w:ascii="Times New Roman" w:hAnsi="Times New Roman" w:cs="Times New Roman"/>
          <w:sz w:val="24"/>
          <w:szCs w:val="24"/>
          <w:lang w:val="en-GB"/>
        </w:rPr>
        <w:t>III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>d) IIb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Pr="00BB077D">
        <w:rPr>
          <w:rFonts w:ascii="Times New Roman" w:hAnsi="Times New Roman" w:cs="Times New Roman"/>
          <w:sz w:val="24"/>
          <w:szCs w:val="24"/>
        </w:rPr>
        <w:t xml:space="preserve">)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IV</w:t>
      </w:r>
    </w:p>
    <w:p w:rsidR="002C3899" w:rsidRPr="00BB077D" w:rsidRDefault="002C3899" w:rsidP="002C389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B077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B077D">
        <w:rPr>
          <w:rFonts w:ascii="Times New Roman" w:hAnsi="Times New Roman" w:cs="Times New Roman"/>
          <w:sz w:val="24"/>
          <w:szCs w:val="24"/>
          <w:lang w:val="en-US"/>
        </w:rPr>
        <w:t>IIa</w:t>
      </w:r>
      <w:proofErr w:type="spellEnd"/>
    </w:p>
    <w:p w:rsidR="007353FC" w:rsidRPr="00BB077D" w:rsidRDefault="007353FC" w:rsidP="002C3899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lastRenderedPageBreak/>
        <w:t xml:space="preserve">5. Синдром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хилом</w:t>
      </w:r>
      <w:r w:rsidR="000D2B2C" w:rsidRPr="00BB077D">
        <w:rPr>
          <w:rFonts w:ascii="Times New Roman" w:hAnsi="Times New Roman" w:cs="Times New Roman"/>
          <w:sz w:val="24"/>
          <w:szCs w:val="24"/>
        </w:rPr>
        <w:t>икрон</w:t>
      </w:r>
      <w:r w:rsidRPr="00BB077D">
        <w:rPr>
          <w:rFonts w:ascii="Times New Roman" w:hAnsi="Times New Roman" w:cs="Times New Roman"/>
          <w:sz w:val="24"/>
          <w:szCs w:val="24"/>
        </w:rPr>
        <w:t>емии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гиперлипо</w:t>
      </w:r>
      <w:r w:rsidR="000D2B2C" w:rsidRPr="00BB077D">
        <w:rPr>
          <w:rFonts w:ascii="Times New Roman" w:hAnsi="Times New Roman" w:cs="Times New Roman"/>
          <w:sz w:val="24"/>
          <w:szCs w:val="24"/>
        </w:rPr>
        <w:t>протеинемия</w:t>
      </w:r>
      <w:proofErr w:type="spellEnd"/>
      <w:r w:rsidR="000D2B2C" w:rsidRPr="00BB077D">
        <w:rPr>
          <w:rFonts w:ascii="Times New Roman" w:hAnsi="Times New Roman" w:cs="Times New Roman"/>
          <w:sz w:val="24"/>
          <w:szCs w:val="24"/>
        </w:rPr>
        <w:t xml:space="preserve">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D2B2C" w:rsidRPr="00BB077D">
        <w:rPr>
          <w:rFonts w:ascii="Times New Roman" w:hAnsi="Times New Roman" w:cs="Times New Roman"/>
          <w:sz w:val="24"/>
          <w:szCs w:val="24"/>
        </w:rPr>
        <w:t xml:space="preserve"> типа) проявляется следующим, КРОМЕ: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a) Выраженная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гипертриглицеридемия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(более 12 ммоль/л)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Рецидивирующие панкреатиты</w:t>
      </w:r>
    </w:p>
    <w:p w:rsidR="000D2B2C" w:rsidRPr="00BB077D" w:rsidRDefault="000D2B2C" w:rsidP="000D2B2C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Острый гепатит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Гепатомегалия</w:t>
      </w:r>
      <w:proofErr w:type="spellEnd"/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Спленомегалия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f) Эруптивный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ксантоматоз</w:t>
      </w:r>
      <w:proofErr w:type="spellEnd"/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6. Дислипидемия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IIb</w:t>
      </w:r>
      <w:r w:rsidRPr="00BB077D">
        <w:rPr>
          <w:rFonts w:ascii="Times New Roman" w:hAnsi="Times New Roman" w:cs="Times New Roman"/>
          <w:sz w:val="24"/>
          <w:szCs w:val="24"/>
        </w:rPr>
        <w:t xml:space="preserve"> типа проявляется следующими нарушениями: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a) </w:t>
      </w:r>
      <w:r w:rsidRPr="00BB077D">
        <w:rPr>
          <w:rFonts w:ascii="Times New Roman" w:hAnsi="Times New Roman" w:cs="Times New Roman"/>
          <w:bCs/>
          <w:sz w:val="24"/>
          <w:szCs w:val="24"/>
        </w:rPr>
        <w:t>Повышенные ЛПНП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Повышенные ЛПНП, ЛПОНП и ТГ</w:t>
      </w:r>
    </w:p>
    <w:p w:rsidR="000D2B2C" w:rsidRPr="00BB077D" w:rsidRDefault="000D2B2C" w:rsidP="000D2B2C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Повышенные ХМ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Повышенные ЛПОНП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Сниженные ЛПВП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Повышенные ЛПОНП и ХМ</w:t>
      </w: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7. Наследственные причины </w:t>
      </w:r>
      <w:proofErr w:type="spellStart"/>
      <w:r w:rsidR="003020C2" w:rsidRPr="00BB077D">
        <w:rPr>
          <w:rFonts w:ascii="Times New Roman" w:hAnsi="Times New Roman" w:cs="Times New Roman"/>
          <w:sz w:val="24"/>
          <w:szCs w:val="24"/>
        </w:rPr>
        <w:t>гипертриглицеридемий</w:t>
      </w:r>
      <w:proofErr w:type="spellEnd"/>
      <w:r w:rsidR="003020C2" w:rsidRPr="00BB077D">
        <w:rPr>
          <w:rFonts w:ascii="Times New Roman" w:hAnsi="Times New Roman" w:cs="Times New Roman"/>
          <w:sz w:val="24"/>
          <w:szCs w:val="24"/>
        </w:rPr>
        <w:t xml:space="preserve"> включают следующие, КРОМЕ: </w:t>
      </w:r>
    </w:p>
    <w:p w:rsidR="003020C2" w:rsidRPr="00BB077D" w:rsidRDefault="003020C2" w:rsidP="003020C2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BB077D">
        <w:rPr>
          <w:rFonts w:ascii="Times New Roman" w:hAnsi="Times New Roman" w:cs="Times New Roman"/>
          <w:bCs/>
          <w:sz w:val="24"/>
          <w:szCs w:val="24"/>
        </w:rPr>
        <w:t xml:space="preserve">) Дефект гена печеночной </w:t>
      </w:r>
      <w:proofErr w:type="spellStart"/>
      <w:r w:rsidRPr="00BB077D">
        <w:rPr>
          <w:rFonts w:ascii="Times New Roman" w:hAnsi="Times New Roman" w:cs="Times New Roman"/>
          <w:bCs/>
          <w:sz w:val="24"/>
          <w:szCs w:val="24"/>
        </w:rPr>
        <w:t>липопротеинлипазы</w:t>
      </w:r>
      <w:proofErr w:type="spellEnd"/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B077D">
        <w:rPr>
          <w:rFonts w:ascii="Times New Roman" w:hAnsi="Times New Roman" w:cs="Times New Roman"/>
          <w:sz w:val="24"/>
          <w:szCs w:val="24"/>
        </w:rPr>
        <w:t>) Дефект гидролиза ТГ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B077D">
        <w:rPr>
          <w:rFonts w:ascii="Times New Roman" w:hAnsi="Times New Roman" w:cs="Times New Roman"/>
          <w:sz w:val="24"/>
          <w:szCs w:val="24"/>
        </w:rPr>
        <w:t>) Гиперпродукция ЛПОНП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BB077D">
        <w:rPr>
          <w:rFonts w:ascii="Times New Roman" w:hAnsi="Times New Roman" w:cs="Times New Roman"/>
          <w:sz w:val="24"/>
          <w:szCs w:val="24"/>
        </w:rPr>
        <w:t xml:space="preserve">) Дефект клиренса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ремнантов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ТГ в печени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B077D">
        <w:rPr>
          <w:rFonts w:ascii="Times New Roman" w:hAnsi="Times New Roman" w:cs="Times New Roman"/>
          <w:sz w:val="24"/>
          <w:szCs w:val="24"/>
        </w:rPr>
        <w:t>) Снижение активности внепеченочной ЛПЛ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BB077D">
        <w:rPr>
          <w:rFonts w:ascii="Times New Roman" w:hAnsi="Times New Roman" w:cs="Times New Roman"/>
          <w:sz w:val="24"/>
          <w:szCs w:val="24"/>
        </w:rPr>
        <w:t xml:space="preserve">) Повышение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апоС</w:t>
      </w:r>
      <w:proofErr w:type="spellEnd"/>
      <w:r w:rsidRPr="00BB077D">
        <w:rPr>
          <w:rFonts w:ascii="Times New Roman" w:hAnsi="Times New Roman" w:cs="Times New Roman"/>
          <w:sz w:val="24"/>
          <w:szCs w:val="24"/>
          <w:lang w:val="en-US"/>
        </w:rPr>
        <w:t>III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8. Встречаемость гомозиготной формы аутосомной доминантной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гиперхолестеринемии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 в популяции составляет: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1:350-500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1:1 000</w:t>
      </w:r>
    </w:p>
    <w:p w:rsidR="003020C2" w:rsidRPr="00BB077D" w:rsidRDefault="003020C2" w:rsidP="003020C2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 xml:space="preserve">c) </w:t>
      </w:r>
      <w:r w:rsidR="008C6122" w:rsidRPr="00BB077D">
        <w:rPr>
          <w:rFonts w:ascii="Times New Roman" w:hAnsi="Times New Roman" w:cs="Times New Roman"/>
          <w:bCs/>
          <w:sz w:val="24"/>
          <w:szCs w:val="24"/>
        </w:rPr>
        <w:t>1:1 000</w:t>
      </w:r>
      <w:r w:rsidRPr="00BB077D">
        <w:rPr>
          <w:rFonts w:ascii="Times New Roman" w:hAnsi="Times New Roman" w:cs="Times New Roman"/>
          <w:bCs/>
          <w:sz w:val="24"/>
          <w:szCs w:val="24"/>
        </w:rPr>
        <w:t> </w:t>
      </w:r>
      <w:r w:rsidR="008C6122" w:rsidRPr="00BB077D">
        <w:rPr>
          <w:rFonts w:ascii="Times New Roman" w:hAnsi="Times New Roman" w:cs="Times New Roman"/>
          <w:bCs/>
          <w:sz w:val="24"/>
          <w:szCs w:val="24"/>
        </w:rPr>
        <w:t>000</w:t>
      </w:r>
      <w:r w:rsidRPr="00BB07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1:30 000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1:50 000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1:5 000 000</w:t>
      </w: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9. Уровень общего холестерина у больных гетерозиготной формой аутосомной доминантной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гиперхолестеринемии</w:t>
      </w:r>
      <w:proofErr w:type="spellEnd"/>
      <w:r w:rsidR="005416F4" w:rsidRPr="00BB077D">
        <w:rPr>
          <w:rFonts w:ascii="Times New Roman" w:hAnsi="Times New Roman" w:cs="Times New Roman"/>
          <w:sz w:val="24"/>
          <w:szCs w:val="24"/>
        </w:rPr>
        <w:t>: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a) </w:t>
      </w:r>
      <w:r w:rsidRPr="00BB077D">
        <w:rPr>
          <w:rFonts w:ascii="Times New Roman" w:hAnsi="Times New Roman" w:cs="Times New Roman"/>
          <w:bCs/>
          <w:sz w:val="24"/>
          <w:szCs w:val="24"/>
        </w:rPr>
        <w:t>20-40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lastRenderedPageBreak/>
        <w:t>b) 9-12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15-20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7-9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30-40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20-30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10. Уровень общего холестерина у больных гомозиготной формой аутосомной доминантной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гиперхолестеринемии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>: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a) </w:t>
      </w:r>
      <w:r w:rsidRPr="00BB077D">
        <w:rPr>
          <w:rFonts w:ascii="Times New Roman" w:hAnsi="Times New Roman" w:cs="Times New Roman"/>
          <w:bCs/>
          <w:sz w:val="24"/>
          <w:szCs w:val="24"/>
        </w:rPr>
        <w:t>20-40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9-12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c) 15-20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7-9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30-40 ммоль/л</w:t>
      </w: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20-30 ммоль/л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11. Среди характеристик дислипидемии, наблюдаемых при метаболическом синдроме и сахарном диабете 2 типа, следующие: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a) Повышение уровня триглицеридов натощак и после приема пищи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b) Повышение уровня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ApoB</w:t>
      </w:r>
      <w:proofErr w:type="spellEnd"/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c) Повышенные уровни малых плотных ЛПНП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Низкие уровни ЛПВП-холестерина и АпоА1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BB077D">
        <w:rPr>
          <w:rFonts w:ascii="Times New Roman" w:hAnsi="Times New Roman" w:cs="Times New Roman"/>
          <w:sz w:val="24"/>
          <w:szCs w:val="24"/>
        </w:rPr>
        <w:t xml:space="preserve">)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BB077D">
        <w:rPr>
          <w:rFonts w:ascii="Times New Roman" w:hAnsi="Times New Roman" w:cs="Times New Roman"/>
          <w:sz w:val="24"/>
          <w:szCs w:val="24"/>
        </w:rPr>
        <w:t xml:space="preserve">,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BB077D">
        <w:rPr>
          <w:rFonts w:ascii="Times New Roman" w:hAnsi="Times New Roman" w:cs="Times New Roman"/>
          <w:sz w:val="24"/>
          <w:szCs w:val="24"/>
        </w:rPr>
        <w:t xml:space="preserve"> и </w:t>
      </w:r>
      <w:r w:rsidRPr="00BB07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8C6122" w:rsidRPr="00BB077D" w:rsidRDefault="008C6122" w:rsidP="008C6122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  <w:lang w:val="en-US"/>
        </w:rPr>
        <w:t>f</w:t>
      </w:r>
      <w:r w:rsidRPr="00BB077D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BB077D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r w:rsidRPr="00BB077D">
        <w:rPr>
          <w:rFonts w:ascii="Times New Roman" w:hAnsi="Times New Roman" w:cs="Times New Roman"/>
          <w:bCs/>
          <w:sz w:val="24"/>
          <w:szCs w:val="24"/>
        </w:rPr>
        <w:t>-</w:t>
      </w:r>
      <w:r w:rsidRPr="00BB077D">
        <w:rPr>
          <w:rFonts w:ascii="Times New Roman" w:hAnsi="Times New Roman" w:cs="Times New Roman"/>
          <w:bCs/>
          <w:sz w:val="24"/>
          <w:szCs w:val="24"/>
          <w:lang w:val="en-US"/>
        </w:rPr>
        <w:t>D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 xml:space="preserve">12. Несколько состояний могут быть связаны с несемейной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хиломикронемией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 xml:space="preserve">. Какое из следующих состояний обычно встречается у пациентов с </w:t>
      </w:r>
      <w:proofErr w:type="spellStart"/>
      <w:r w:rsidRPr="00BB077D">
        <w:rPr>
          <w:rFonts w:ascii="Times New Roman" w:hAnsi="Times New Roman" w:cs="Times New Roman"/>
          <w:sz w:val="24"/>
          <w:szCs w:val="24"/>
        </w:rPr>
        <w:t>хиломикронемией</w:t>
      </w:r>
      <w:proofErr w:type="spellEnd"/>
      <w:r w:rsidRPr="00BB077D">
        <w:rPr>
          <w:rFonts w:ascii="Times New Roman" w:hAnsi="Times New Roman" w:cs="Times New Roman"/>
          <w:sz w:val="24"/>
          <w:szCs w:val="24"/>
        </w:rPr>
        <w:t>?</w:t>
      </w:r>
    </w:p>
    <w:p w:rsidR="008C6122" w:rsidRPr="00BB077D" w:rsidRDefault="008C6122" w:rsidP="008C6122">
      <w:pPr>
        <w:rPr>
          <w:rFonts w:ascii="Times New Roman" w:hAnsi="Times New Roman" w:cs="Times New Roman"/>
          <w:bCs/>
          <w:sz w:val="24"/>
          <w:szCs w:val="24"/>
        </w:rPr>
      </w:pPr>
      <w:r w:rsidRPr="00BB077D">
        <w:rPr>
          <w:rFonts w:ascii="Times New Roman" w:hAnsi="Times New Roman" w:cs="Times New Roman"/>
          <w:bCs/>
          <w:sz w:val="24"/>
          <w:szCs w:val="24"/>
        </w:rPr>
        <w:t>a) Сахарный диабет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b) Инфаркт миокарда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c) Стенокардия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d) Камни в желчном пузыре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e) Рак молочной железы</w:t>
      </w:r>
    </w:p>
    <w:p w:rsidR="008C6122" w:rsidRPr="00BB077D" w:rsidRDefault="008C6122" w:rsidP="008C6122">
      <w:pPr>
        <w:rPr>
          <w:rFonts w:ascii="Times New Roman" w:hAnsi="Times New Roman" w:cs="Times New Roman"/>
          <w:sz w:val="24"/>
          <w:szCs w:val="24"/>
        </w:rPr>
      </w:pPr>
      <w:r w:rsidRPr="00BB077D">
        <w:rPr>
          <w:rFonts w:ascii="Times New Roman" w:hAnsi="Times New Roman" w:cs="Times New Roman"/>
          <w:sz w:val="24"/>
          <w:szCs w:val="24"/>
        </w:rPr>
        <w:t>f) Ревматоидный артрит</w:t>
      </w:r>
    </w:p>
    <w:p w:rsidR="008C6122" w:rsidRPr="00BB077D" w:rsidRDefault="008C6122" w:rsidP="005416F4">
      <w:pPr>
        <w:rPr>
          <w:rFonts w:ascii="Times New Roman" w:hAnsi="Times New Roman" w:cs="Times New Roman"/>
          <w:sz w:val="24"/>
          <w:szCs w:val="24"/>
        </w:rPr>
      </w:pPr>
    </w:p>
    <w:p w:rsidR="005416F4" w:rsidRPr="00BB077D" w:rsidRDefault="005416F4" w:rsidP="005416F4">
      <w:pPr>
        <w:rPr>
          <w:rFonts w:ascii="Times New Roman" w:hAnsi="Times New Roman" w:cs="Times New Roman"/>
          <w:sz w:val="24"/>
          <w:szCs w:val="24"/>
        </w:rPr>
      </w:pPr>
    </w:p>
    <w:p w:rsidR="005416F4" w:rsidRPr="00BB077D" w:rsidRDefault="005416F4" w:rsidP="003020C2">
      <w:pPr>
        <w:rPr>
          <w:rFonts w:ascii="Times New Roman" w:hAnsi="Times New Roman" w:cs="Times New Roman"/>
          <w:sz w:val="24"/>
          <w:szCs w:val="24"/>
        </w:rPr>
      </w:pPr>
    </w:p>
    <w:p w:rsidR="003020C2" w:rsidRPr="00BB077D" w:rsidRDefault="003020C2" w:rsidP="003020C2">
      <w:pPr>
        <w:rPr>
          <w:rFonts w:ascii="Times New Roman" w:hAnsi="Times New Roman" w:cs="Times New Roman"/>
          <w:sz w:val="24"/>
          <w:szCs w:val="24"/>
        </w:rPr>
      </w:pPr>
    </w:p>
    <w:p w:rsidR="003020C2" w:rsidRPr="00BB077D" w:rsidRDefault="003020C2" w:rsidP="000D2B2C">
      <w:pPr>
        <w:rPr>
          <w:rFonts w:ascii="Times New Roman" w:hAnsi="Times New Roman" w:cs="Times New Roman"/>
          <w:sz w:val="24"/>
          <w:szCs w:val="24"/>
        </w:rPr>
      </w:pPr>
    </w:p>
    <w:p w:rsidR="003020C2" w:rsidRPr="00BB077D" w:rsidRDefault="003020C2" w:rsidP="000D2B2C">
      <w:pPr>
        <w:rPr>
          <w:rFonts w:ascii="Times New Roman" w:hAnsi="Times New Roman" w:cs="Times New Roman"/>
          <w:sz w:val="24"/>
          <w:szCs w:val="24"/>
        </w:rPr>
      </w:pP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</w:p>
    <w:p w:rsidR="000D2B2C" w:rsidRPr="00BB077D" w:rsidRDefault="000D2B2C" w:rsidP="000D2B2C">
      <w:pPr>
        <w:rPr>
          <w:rFonts w:ascii="Times New Roman" w:hAnsi="Times New Roman" w:cs="Times New Roman"/>
          <w:sz w:val="24"/>
          <w:szCs w:val="24"/>
        </w:rPr>
      </w:pPr>
    </w:p>
    <w:p w:rsidR="000D2B2C" w:rsidRPr="00BB077D" w:rsidRDefault="000D2B2C" w:rsidP="002C3899">
      <w:pPr>
        <w:rPr>
          <w:rFonts w:ascii="Times New Roman" w:hAnsi="Times New Roman" w:cs="Times New Roman"/>
          <w:sz w:val="24"/>
          <w:szCs w:val="24"/>
        </w:rPr>
      </w:pPr>
    </w:p>
    <w:p w:rsidR="000D2B2C" w:rsidRPr="00BB077D" w:rsidRDefault="000D2B2C" w:rsidP="002C3899">
      <w:pPr>
        <w:rPr>
          <w:rFonts w:ascii="Times New Roman" w:hAnsi="Times New Roman" w:cs="Times New Roman"/>
          <w:sz w:val="24"/>
          <w:szCs w:val="24"/>
        </w:rPr>
      </w:pPr>
    </w:p>
    <w:p w:rsidR="000E5036" w:rsidRPr="00BB077D" w:rsidRDefault="000E5036">
      <w:pPr>
        <w:rPr>
          <w:rFonts w:ascii="Times New Roman" w:hAnsi="Times New Roman" w:cs="Times New Roman"/>
          <w:sz w:val="24"/>
          <w:szCs w:val="24"/>
        </w:rPr>
      </w:pPr>
    </w:p>
    <w:sectPr w:rsidR="000E5036" w:rsidRPr="00BB0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E567B"/>
    <w:multiLevelType w:val="hybridMultilevel"/>
    <w:tmpl w:val="E7322FF0"/>
    <w:lvl w:ilvl="0" w:tplc="691850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729B4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D08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62D2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7ABC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542C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AC77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2E09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B212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5561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D9A"/>
    <w:rsid w:val="000D2B2C"/>
    <w:rsid w:val="000E5036"/>
    <w:rsid w:val="00107A2A"/>
    <w:rsid w:val="001F6EF1"/>
    <w:rsid w:val="00201C16"/>
    <w:rsid w:val="002C3899"/>
    <w:rsid w:val="003020C2"/>
    <w:rsid w:val="00462AE5"/>
    <w:rsid w:val="004A0F52"/>
    <w:rsid w:val="004B3FB5"/>
    <w:rsid w:val="004E2349"/>
    <w:rsid w:val="0050694B"/>
    <w:rsid w:val="005416F4"/>
    <w:rsid w:val="005C4D9A"/>
    <w:rsid w:val="006B7080"/>
    <w:rsid w:val="007008C0"/>
    <w:rsid w:val="00712DFD"/>
    <w:rsid w:val="007353FC"/>
    <w:rsid w:val="00830831"/>
    <w:rsid w:val="008C6122"/>
    <w:rsid w:val="009C4EAE"/>
    <w:rsid w:val="00B63D34"/>
    <w:rsid w:val="00BB077D"/>
    <w:rsid w:val="00C13585"/>
    <w:rsid w:val="00D06AE2"/>
    <w:rsid w:val="00DE7404"/>
    <w:rsid w:val="00E3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8735"/>
  <w15:chartTrackingRefBased/>
  <w15:docId w15:val="{4433974E-4A07-4B96-A014-C3BF52B3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2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20C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3630D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E363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9232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4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29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hanna@ncmed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Александра Иванова</cp:lastModifiedBy>
  <cp:revision>5</cp:revision>
  <dcterms:created xsi:type="dcterms:W3CDTF">2025-03-25T12:01:00Z</dcterms:created>
  <dcterms:modified xsi:type="dcterms:W3CDTF">2026-10-14T14:34:00Z</dcterms:modified>
</cp:coreProperties>
</file>